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lastRenderedPageBreak/>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Pr="00B257BD">
        <w:rPr>
          <w:b/>
          <w:bCs/>
        </w:rPr>
        <w:t>1</w:t>
      </w:r>
      <w:r w:rsidRPr="00B257BD">
        <w:rPr>
          <w:b/>
          <w:bCs/>
          <w:vertAlign w:val="superscript"/>
        </w:rPr>
        <w:t>st</w:t>
      </w:r>
      <w:r w:rsidR="00B257BD">
        <w:rPr>
          <w:b/>
          <w:bCs/>
        </w:rPr>
        <w:t xml:space="preserve"> 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3699"/>
        <w:gridCol w:w="6983"/>
      </w:tblGrid>
      <w:tr w:rsidR="009A0CD0"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9A0CD0"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9A0CD0"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Yes. I suspect hey are remarkably like information cascades or speculative bubbles in markets. That is, the conversation becomes untethered from reality as the replication of information itself becomes the source of further propagation instead of new information that tracks reality. In a speculative bubble, investors stop caring about supply and demand, prompted to buy because others are buying. Other information cascades are like this. The worst kinds of “digital wildfires” seem to be another information cascade—everyone is buzzing about something because others are buzzing about it, and not one is checking the facts or the appropriate magnitude of response. Recent cases of online shame storming come to mind—having one’s career and reputation destroyed over some offhand tweet or rude joke is so far out of proportion to the “crime” that it is doubtful that many participants would endorse it from the outset. It results because no one is tracking whether the response is proportionate—it takes on a life of its own.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9A0CD0"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Pr="007B1489" w:rsidRDefault="00AA05A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9A0CD0"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Owners/operators/moderators/proprietors</w:t>
            </w:r>
            <w:r w:rsidR="0015273B">
              <w:rPr>
                <w:rFonts w:asciiTheme="majorHAnsi" w:hAnsiTheme="majorHAnsi"/>
                <w:sz w:val="24"/>
                <w:szCs w:val="24"/>
              </w:rPr>
              <w:t>/opinion leaders</w:t>
            </w:r>
            <w:r>
              <w:rPr>
                <w:rFonts w:asciiTheme="majorHAnsi" w:hAnsiTheme="majorHAnsi"/>
                <w:sz w:val="24"/>
                <w:szCs w:val="24"/>
              </w:rPr>
              <w:t xml:space="preserve"> of a given forum have an interest and a responsibility to monitor these matters. Outside agencies risk being captured and politicized.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9A0CD0"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w:t>
            </w:r>
            <w:r w:rsidR="002962C8" w:rsidRPr="007B1489">
              <w:rPr>
                <w:sz w:val="24"/>
                <w:szCs w:val="24"/>
              </w:rPr>
              <w:lastRenderedPageBreak/>
              <w:t xml:space="preserve">consequences of </w:t>
            </w:r>
            <w:r w:rsidR="00237082" w:rsidRPr="007B1489">
              <w:rPr>
                <w:sz w:val="24"/>
                <w:szCs w:val="24"/>
              </w:rPr>
              <w:t>(self-) regulation?</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9A0CD0"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Owners/operators/moderators/proprietors of a given forum have an interest and a responsibility to monitor these matters. Outside agencies risk being captured and</w:t>
            </w:r>
            <w:r w:rsidR="0015273B">
              <w:rPr>
                <w:rFonts w:asciiTheme="majorHAnsi" w:hAnsiTheme="majorHAnsi"/>
                <w:sz w:val="24"/>
                <w:szCs w:val="24"/>
              </w:rPr>
              <w:t>/or</w:t>
            </w:r>
            <w:r>
              <w:rPr>
                <w:rFonts w:asciiTheme="majorHAnsi" w:hAnsiTheme="majorHAnsi"/>
                <w:sz w:val="24"/>
                <w:szCs w:val="24"/>
              </w:rPr>
              <w:t xml:space="preserve"> politicized. Self-regulation (not just by individual participants but by the active engagement of the opinion leaders and moderators of a given forum) is not going to be perfect, but the alternatives </w:t>
            </w:r>
            <w:r w:rsidR="0015273B">
              <w:rPr>
                <w:rFonts w:asciiTheme="majorHAnsi" w:hAnsiTheme="majorHAnsi"/>
                <w:sz w:val="24"/>
                <w:szCs w:val="24"/>
              </w:rPr>
              <w:t xml:space="preserve">cannot be trusted to hairless house monkeys eager to sit on a higher branch than their fellows. </w:t>
            </w: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9A0CD0"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AA05AA" w:rsidRPr="007B1489" w:rsidRDefault="00AA05A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15273B"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None. The best response to bad speech is more speech. Of course, </w:t>
            </w:r>
          </w:p>
          <w:p w:rsidR="002962C8" w:rsidRPr="007B1489" w:rsidRDefault="0015273B"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roofErr w:type="gramStart"/>
            <w:r>
              <w:rPr>
                <w:rFonts w:asciiTheme="majorHAnsi" w:hAnsiTheme="majorHAnsi"/>
                <w:sz w:val="24"/>
                <w:szCs w:val="24"/>
              </w:rPr>
              <w:t>owners/operators/moderators/proprietors</w:t>
            </w:r>
            <w:proofErr w:type="gramEnd"/>
            <w:r>
              <w:rPr>
                <w:rFonts w:asciiTheme="majorHAnsi" w:hAnsiTheme="majorHAnsi"/>
                <w:sz w:val="24"/>
                <w:szCs w:val="24"/>
              </w:rPr>
              <w:t xml:space="preserve"> as well as participants in a given forum are entitled to enforce their community norms and standards as they see fit (within the bounds of respect for basic rights and liberties—no lynch mobs allowed), but I take “limits on freedom of speech” to mean something enforced by the state. Your freedom of speech does not require I approve of your message or provide you with a forum. So, online communities have a right to ostracize, call out, </w:t>
            </w:r>
            <w:proofErr w:type="gramStart"/>
            <w:r>
              <w:rPr>
                <w:rFonts w:asciiTheme="majorHAnsi" w:hAnsiTheme="majorHAnsi"/>
                <w:sz w:val="24"/>
                <w:szCs w:val="24"/>
              </w:rPr>
              <w:t>criticize</w:t>
            </w:r>
            <w:proofErr w:type="gramEnd"/>
            <w:r>
              <w:rPr>
                <w:rFonts w:asciiTheme="majorHAnsi" w:hAnsiTheme="majorHAnsi"/>
                <w:sz w:val="24"/>
                <w:szCs w:val="24"/>
              </w:rPr>
              <w:t xml:space="preserve"> bad actors. Such mechanisms alone are probably not going to stomp out every digital wildfire, but </w:t>
            </w:r>
            <w:r w:rsidR="00C47118">
              <w:rPr>
                <w:rFonts w:asciiTheme="majorHAnsi" w:hAnsiTheme="majorHAnsi"/>
                <w:sz w:val="24"/>
                <w:szCs w:val="24"/>
              </w:rPr>
              <w:t xml:space="preserve">neither have we managed to stomp out every wildfire IRL. We could live in a totalitarian state where no one has matches, but that seems out of proportion to the (obviously significant) harm wildfires pose. As bad as wildfires are, we still think fire is a technology to which folks should have access.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9A0CD0"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C4711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It is a mistake to think there is a one size fits all policy for the “regulation of responsible uses of social media.” Diverse communities have diverse values, and these implemented in their very different styles of “governance.” A community like 4chan, which insists on anonymity as a default, is a very different thing from Facebook, which actively discourages anonymity. There is no reason to insist that either of these is simply “better” in any absolute sense. Neither of these models nor any other single model can be declared to be </w:t>
            </w:r>
            <w:r w:rsidRPr="00C47118">
              <w:rPr>
                <w:rFonts w:asciiTheme="majorHAnsi" w:hAnsiTheme="majorHAnsi"/>
                <w:i/>
                <w:sz w:val="24"/>
                <w:szCs w:val="24"/>
              </w:rPr>
              <w:t>the</w:t>
            </w:r>
            <w:r>
              <w:rPr>
                <w:rFonts w:asciiTheme="majorHAnsi" w:hAnsiTheme="majorHAnsi"/>
                <w:sz w:val="24"/>
                <w:szCs w:val="24"/>
              </w:rPr>
              <w:t xml:space="preserve"> responsible way to govern social media. It depends on what one is trying to achieve and why. </w:t>
            </w:r>
            <w:r w:rsidRPr="00C47118">
              <w:rPr>
                <w:rFonts w:asciiTheme="majorHAnsi" w:hAnsiTheme="majorHAnsi"/>
                <w:sz w:val="24"/>
                <w:szCs w:val="24"/>
              </w:rPr>
              <w:t>One</w:t>
            </w:r>
            <w:r>
              <w:rPr>
                <w:rFonts w:asciiTheme="majorHAnsi" w:hAnsiTheme="majorHAnsi"/>
                <w:sz w:val="24"/>
                <w:szCs w:val="24"/>
              </w:rPr>
              <w:t xml:space="preserve"> must be sensitive to the value of real diversity to appreciate why an experimental and open field of alternative approaches must be tolerated here as elsewhere.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9A0CD0" w:rsidRPr="007B1489" w:rsidRDefault="009A0CD0" w:rsidP="007B1489">
      <w:pPr>
        <w:jc w:val="both"/>
        <w:rPr>
          <w:rFonts w:asciiTheme="majorHAnsi" w:hAnsiTheme="majorHAnsi"/>
          <w:sz w:val="24"/>
          <w:szCs w:val="24"/>
        </w:rPr>
      </w:pPr>
      <w:bookmarkStart w:id="0" w:name="_GoBack"/>
      <w:bookmarkEnd w:id="0"/>
    </w:p>
    <w:sectPr w:rsidR="009A0CD0"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26F1E"/>
    <w:rsid w:val="00142229"/>
    <w:rsid w:val="0015273B"/>
    <w:rsid w:val="001B0321"/>
    <w:rsid w:val="00237082"/>
    <w:rsid w:val="002962C8"/>
    <w:rsid w:val="00297163"/>
    <w:rsid w:val="00300F83"/>
    <w:rsid w:val="006115AF"/>
    <w:rsid w:val="007B1489"/>
    <w:rsid w:val="0088776B"/>
    <w:rsid w:val="008B77A4"/>
    <w:rsid w:val="0098799B"/>
    <w:rsid w:val="009A0CD0"/>
    <w:rsid w:val="00AA05AA"/>
    <w:rsid w:val="00AC0004"/>
    <w:rsid w:val="00B257BD"/>
    <w:rsid w:val="00B672D6"/>
    <w:rsid w:val="00BA655F"/>
    <w:rsid w:val="00C329CD"/>
    <w:rsid w:val="00C47118"/>
    <w:rsid w:val="00D9173F"/>
    <w:rsid w:val="00DD2B63"/>
    <w:rsid w:val="00E34839"/>
    <w:rsid w:val="00E64C61"/>
    <w:rsid w:val="00F36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D03A5D2-89C4-41A3-8A3E-3A737A8F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6428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2015-09-29T20:17:00Z</dcterms:created>
  <dcterms:modified xsi:type="dcterms:W3CDTF">2015-09-29T20:17:00Z</dcterms:modified>
</cp:coreProperties>
</file>